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AB" w:rsidRDefault="00656AAB" w:rsidP="00656AAB">
      <w:pPr>
        <w:spacing w:after="105"/>
        <w:jc w:val="left"/>
        <w:rPr>
          <w:rFonts w:hint="eastAsia"/>
          <w:spacing w:val="630"/>
          <w:kern w:val="0"/>
        </w:rPr>
      </w:pPr>
      <w:r>
        <w:t>様式第３号</w:t>
      </w:r>
      <w:bookmarkStart w:id="0" w:name="MOKUJI_29"/>
      <w:bookmarkEnd w:id="0"/>
      <w:r>
        <w:t>（第３条関係）</w:t>
      </w:r>
    </w:p>
    <w:p w:rsidR="00660A5E" w:rsidRDefault="00660A5E">
      <w:pPr>
        <w:spacing w:after="105"/>
        <w:jc w:val="center"/>
      </w:pPr>
      <w:r>
        <w:rPr>
          <w:rFonts w:hint="eastAsia"/>
          <w:spacing w:val="630"/>
          <w:kern w:val="0"/>
        </w:rPr>
        <w:t>位置</w:t>
      </w:r>
      <w:r>
        <w:rPr>
          <w:rFonts w:hint="eastAsia"/>
          <w:kern w:val="0"/>
        </w:rPr>
        <w:t>図</w:t>
      </w:r>
    </w:p>
    <w:tbl>
      <w:tblPr>
        <w:tblW w:w="0" w:type="auto"/>
        <w:tblInd w:w="310" w:type="dxa"/>
        <w:tblBorders>
          <w:top w:val="single" w:sz="4" w:space="0" w:color="auto"/>
          <w:left w:val="single" w:sz="4" w:space="0" w:color="auto"/>
          <w:bottom w:val="single" w:sz="4" w:space="0" w:color="auto"/>
          <w:right w:val="single" w:sz="4" w:space="0" w:color="auto"/>
          <w:insideH w:val="dashed" w:sz="6" w:space="0" w:color="auto"/>
          <w:insideV w:val="dashed" w:sz="6" w:space="0" w:color="auto"/>
        </w:tblBorders>
        <w:tblLayout w:type="fixed"/>
        <w:tblCellMar>
          <w:left w:w="100" w:type="dxa"/>
          <w:right w:w="100" w:type="dxa"/>
        </w:tblCellMar>
        <w:tblLook w:val="0000"/>
      </w:tblPr>
      <w:tblGrid>
        <w:gridCol w:w="997"/>
        <w:gridCol w:w="998"/>
        <w:gridCol w:w="997"/>
        <w:gridCol w:w="998"/>
        <w:gridCol w:w="997"/>
        <w:gridCol w:w="998"/>
        <w:gridCol w:w="997"/>
        <w:gridCol w:w="998"/>
      </w:tblGrid>
      <w:tr w:rsidR="00660A5E">
        <w:trPr>
          <w:trHeight w:hRule="exact" w:val="1100"/>
        </w:trPr>
        <w:tc>
          <w:tcPr>
            <w:tcW w:w="997" w:type="dxa"/>
            <w:tcBorders>
              <w:top w:val="single" w:sz="4" w:space="0" w:color="auto"/>
            </w:tcBorders>
          </w:tcPr>
          <w:p w:rsidR="00660A5E" w:rsidRDefault="00660A5E"/>
        </w:tc>
        <w:tc>
          <w:tcPr>
            <w:tcW w:w="998" w:type="dxa"/>
            <w:tcBorders>
              <w:top w:val="single" w:sz="4" w:space="0" w:color="auto"/>
            </w:tcBorders>
          </w:tcPr>
          <w:p w:rsidR="00660A5E" w:rsidRDefault="00660A5E"/>
        </w:tc>
        <w:tc>
          <w:tcPr>
            <w:tcW w:w="997" w:type="dxa"/>
            <w:tcBorders>
              <w:top w:val="single" w:sz="4" w:space="0" w:color="auto"/>
            </w:tcBorders>
          </w:tcPr>
          <w:p w:rsidR="00660A5E" w:rsidRDefault="00660A5E"/>
        </w:tc>
        <w:tc>
          <w:tcPr>
            <w:tcW w:w="998" w:type="dxa"/>
            <w:tcBorders>
              <w:top w:val="single" w:sz="4" w:space="0" w:color="auto"/>
            </w:tcBorders>
          </w:tcPr>
          <w:p w:rsidR="00660A5E" w:rsidRDefault="00660A5E"/>
        </w:tc>
        <w:tc>
          <w:tcPr>
            <w:tcW w:w="997" w:type="dxa"/>
            <w:tcBorders>
              <w:top w:val="single" w:sz="4" w:space="0" w:color="auto"/>
            </w:tcBorders>
          </w:tcPr>
          <w:p w:rsidR="00660A5E" w:rsidRDefault="00660A5E"/>
        </w:tc>
        <w:tc>
          <w:tcPr>
            <w:tcW w:w="998" w:type="dxa"/>
            <w:tcBorders>
              <w:top w:val="single" w:sz="4" w:space="0" w:color="auto"/>
            </w:tcBorders>
          </w:tcPr>
          <w:p w:rsidR="00660A5E" w:rsidRDefault="00660A5E"/>
        </w:tc>
        <w:tc>
          <w:tcPr>
            <w:tcW w:w="997" w:type="dxa"/>
            <w:tcBorders>
              <w:top w:val="single" w:sz="4" w:space="0" w:color="auto"/>
            </w:tcBorders>
          </w:tcPr>
          <w:p w:rsidR="00660A5E" w:rsidRDefault="00660A5E"/>
        </w:tc>
        <w:tc>
          <w:tcPr>
            <w:tcW w:w="998" w:type="dxa"/>
            <w:tcBorders>
              <w:top w:val="single" w:sz="4" w:space="0" w:color="auto"/>
            </w:tcBorders>
          </w:tcPr>
          <w:p w:rsidR="00660A5E" w:rsidRDefault="00660A5E"/>
        </w:tc>
      </w:tr>
      <w:tr w:rsidR="00660A5E">
        <w:trPr>
          <w:trHeight w:hRule="exact" w:val="1100"/>
        </w:trPr>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r>
      <w:tr w:rsidR="00660A5E">
        <w:trPr>
          <w:trHeight w:hRule="exact" w:val="1100"/>
        </w:trPr>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r>
      <w:tr w:rsidR="00660A5E">
        <w:trPr>
          <w:trHeight w:hRule="exact" w:val="1100"/>
        </w:trPr>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r>
      <w:tr w:rsidR="00660A5E">
        <w:trPr>
          <w:trHeight w:hRule="exact" w:val="1100"/>
        </w:trPr>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r>
      <w:tr w:rsidR="00660A5E">
        <w:trPr>
          <w:trHeight w:hRule="exact" w:val="1100"/>
        </w:trPr>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r>
      <w:tr w:rsidR="00660A5E">
        <w:trPr>
          <w:trHeight w:hRule="exact" w:val="1100"/>
        </w:trPr>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c>
          <w:tcPr>
            <w:tcW w:w="997" w:type="dxa"/>
          </w:tcPr>
          <w:p w:rsidR="00660A5E" w:rsidRDefault="00660A5E"/>
        </w:tc>
        <w:tc>
          <w:tcPr>
            <w:tcW w:w="998" w:type="dxa"/>
          </w:tcPr>
          <w:p w:rsidR="00660A5E" w:rsidRDefault="00660A5E"/>
        </w:tc>
      </w:tr>
      <w:tr w:rsidR="00660A5E">
        <w:trPr>
          <w:trHeight w:hRule="exact" w:val="1100"/>
        </w:trPr>
        <w:tc>
          <w:tcPr>
            <w:tcW w:w="997" w:type="dxa"/>
            <w:tcBorders>
              <w:bottom w:val="single" w:sz="4" w:space="0" w:color="auto"/>
            </w:tcBorders>
          </w:tcPr>
          <w:p w:rsidR="00660A5E" w:rsidRDefault="00660A5E"/>
        </w:tc>
        <w:tc>
          <w:tcPr>
            <w:tcW w:w="998" w:type="dxa"/>
            <w:tcBorders>
              <w:bottom w:val="single" w:sz="4" w:space="0" w:color="auto"/>
            </w:tcBorders>
          </w:tcPr>
          <w:p w:rsidR="00660A5E" w:rsidRDefault="00660A5E"/>
        </w:tc>
        <w:tc>
          <w:tcPr>
            <w:tcW w:w="997" w:type="dxa"/>
            <w:tcBorders>
              <w:bottom w:val="single" w:sz="4" w:space="0" w:color="auto"/>
            </w:tcBorders>
          </w:tcPr>
          <w:p w:rsidR="00660A5E" w:rsidRDefault="00660A5E"/>
        </w:tc>
        <w:tc>
          <w:tcPr>
            <w:tcW w:w="998" w:type="dxa"/>
            <w:tcBorders>
              <w:bottom w:val="single" w:sz="4" w:space="0" w:color="auto"/>
            </w:tcBorders>
          </w:tcPr>
          <w:p w:rsidR="00660A5E" w:rsidRDefault="00660A5E"/>
        </w:tc>
        <w:tc>
          <w:tcPr>
            <w:tcW w:w="997" w:type="dxa"/>
            <w:tcBorders>
              <w:bottom w:val="single" w:sz="4" w:space="0" w:color="auto"/>
            </w:tcBorders>
          </w:tcPr>
          <w:p w:rsidR="00660A5E" w:rsidRDefault="00660A5E"/>
        </w:tc>
        <w:tc>
          <w:tcPr>
            <w:tcW w:w="998" w:type="dxa"/>
            <w:tcBorders>
              <w:bottom w:val="single" w:sz="4" w:space="0" w:color="auto"/>
            </w:tcBorders>
          </w:tcPr>
          <w:p w:rsidR="00660A5E" w:rsidRDefault="00660A5E"/>
        </w:tc>
        <w:tc>
          <w:tcPr>
            <w:tcW w:w="997" w:type="dxa"/>
            <w:tcBorders>
              <w:bottom w:val="single" w:sz="4" w:space="0" w:color="auto"/>
            </w:tcBorders>
          </w:tcPr>
          <w:p w:rsidR="00660A5E" w:rsidRDefault="00660A5E"/>
        </w:tc>
        <w:tc>
          <w:tcPr>
            <w:tcW w:w="998" w:type="dxa"/>
            <w:tcBorders>
              <w:bottom w:val="single" w:sz="4" w:space="0" w:color="auto"/>
            </w:tcBorders>
          </w:tcPr>
          <w:p w:rsidR="00660A5E" w:rsidRDefault="00660A5E"/>
        </w:tc>
      </w:tr>
    </w:tbl>
    <w:p w:rsidR="00660A5E" w:rsidRDefault="00660A5E">
      <w:pPr>
        <w:spacing w:before="105"/>
        <w:ind w:left="1050" w:hanging="840"/>
      </w:pPr>
      <w:r>
        <w:rPr>
          <w:rFonts w:hint="eastAsia"/>
        </w:rPr>
        <w:t>（注）１　私有地使用承諾書及び水洗便所予定者名簿の図面対象番号を本図面の中に記入し、各戸の氏名も記入すること。</w:t>
      </w:r>
    </w:p>
    <w:p w:rsidR="00660A5E" w:rsidRDefault="00660A5E">
      <w:pPr>
        <w:ind w:firstLine="840"/>
      </w:pPr>
      <w:r>
        <w:rPr>
          <w:rFonts w:hint="eastAsia"/>
        </w:rPr>
        <w:t>２　公道と私道の区分を明らかにすること。</w:t>
      </w:r>
    </w:p>
    <w:p w:rsidR="00660A5E" w:rsidRDefault="00660A5E">
      <w:pPr>
        <w:ind w:firstLine="840"/>
      </w:pPr>
      <w:r>
        <w:rPr>
          <w:rFonts w:hint="eastAsia"/>
        </w:rPr>
        <w:t>３　私道の幅員及び延長を記入すること。</w:t>
      </w:r>
    </w:p>
    <w:sectPr w:rsidR="00660A5E" w:rsidSect="0014479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8EB" w:rsidRDefault="003E78EB">
      <w:r>
        <w:separator/>
      </w:r>
    </w:p>
  </w:endnote>
  <w:endnote w:type="continuationSeparator" w:id="0">
    <w:p w:rsidR="003E78EB" w:rsidRDefault="003E78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8EB" w:rsidRDefault="003E78EB">
      <w:r>
        <w:separator/>
      </w:r>
    </w:p>
  </w:footnote>
  <w:footnote w:type="continuationSeparator" w:id="0">
    <w:p w:rsidR="003E78EB" w:rsidRDefault="003E7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0A5E"/>
    <w:rsid w:val="0014479C"/>
    <w:rsid w:val="00382CF1"/>
    <w:rsid w:val="003E78EB"/>
    <w:rsid w:val="00656AAB"/>
    <w:rsid w:val="00660A5E"/>
    <w:rsid w:val="00960BA2"/>
    <w:rsid w:val="00B04465"/>
    <w:rsid w:val="00E21E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9C"/>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479C"/>
    <w:pPr>
      <w:tabs>
        <w:tab w:val="center" w:pos="4252"/>
        <w:tab w:val="right" w:pos="8504"/>
      </w:tabs>
    </w:pPr>
  </w:style>
  <w:style w:type="character" w:customStyle="1" w:styleId="a4">
    <w:name w:val="ヘッダー (文字)"/>
    <w:basedOn w:val="a0"/>
    <w:link w:val="a3"/>
    <w:uiPriority w:val="99"/>
    <w:semiHidden/>
    <w:locked/>
    <w:rsid w:val="0014479C"/>
    <w:rPr>
      <w:rFonts w:ascii="ＭＳ 明朝" w:cs="ＭＳ 明朝"/>
      <w:sz w:val="21"/>
      <w:szCs w:val="21"/>
    </w:rPr>
  </w:style>
  <w:style w:type="paragraph" w:styleId="a5">
    <w:name w:val="footer"/>
    <w:basedOn w:val="a"/>
    <w:link w:val="a6"/>
    <w:uiPriority w:val="99"/>
    <w:rsid w:val="0014479C"/>
    <w:pPr>
      <w:tabs>
        <w:tab w:val="center" w:pos="4252"/>
        <w:tab w:val="right" w:pos="8504"/>
      </w:tabs>
    </w:pPr>
  </w:style>
  <w:style w:type="character" w:customStyle="1" w:styleId="a6">
    <w:name w:val="フッター (文字)"/>
    <w:basedOn w:val="a0"/>
    <w:link w:val="a5"/>
    <w:uiPriority w:val="99"/>
    <w:semiHidden/>
    <w:locked/>
    <w:rsid w:val="0014479C"/>
    <w:rPr>
      <w:rFonts w:ascii="ＭＳ 明朝" w:cs="ＭＳ 明朝"/>
      <w:sz w:val="21"/>
      <w:szCs w:val="21"/>
    </w:rPr>
  </w:style>
  <w:style w:type="character" w:styleId="a7">
    <w:name w:val="page number"/>
    <w:basedOn w:val="a0"/>
    <w:uiPriority w:val="99"/>
    <w:rsid w:val="0014479C"/>
    <w:rPr>
      <w:rFonts w:cs="Times New Roman"/>
    </w:rPr>
  </w:style>
  <w:style w:type="paragraph" w:customStyle="1" w:styleId="1">
    <w:name w:val="ｽﾀｲﾙ1"/>
    <w:basedOn w:val="a"/>
    <w:uiPriority w:val="99"/>
    <w:rsid w:val="001447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 </cp:lastModifiedBy>
  <cp:revision>4</cp:revision>
  <cp:lastPrinted>1999-11-19T05:42:00Z</cp:lastPrinted>
  <dcterms:created xsi:type="dcterms:W3CDTF">2019-01-28T02:36:00Z</dcterms:created>
  <dcterms:modified xsi:type="dcterms:W3CDTF">2019-01-28T02:39:00Z</dcterms:modified>
</cp:coreProperties>
</file>